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9AAFC" w14:textId="0D18448E" w:rsidR="00F35C87" w:rsidRDefault="00F35C87" w:rsidP="00F35C87"/>
    <w:p w14:paraId="07014829" w14:textId="77777777" w:rsidR="00F35C87" w:rsidRDefault="00F35C87" w:rsidP="00F35C87"/>
    <w:p w14:paraId="573A12BA" w14:textId="0C5DFF50" w:rsidR="00F35C87" w:rsidRDefault="00F35C87" w:rsidP="00F35C87"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35ED568B" wp14:editId="728E4C17">
            <wp:simplePos x="0" y="0"/>
            <wp:positionH relativeFrom="page">
              <wp:posOffset>12700</wp:posOffset>
            </wp:positionH>
            <wp:positionV relativeFrom="page">
              <wp:posOffset>12700</wp:posOffset>
            </wp:positionV>
            <wp:extent cx="7559675" cy="10697845"/>
            <wp:effectExtent l="0" t="0" r="3175" b="8255"/>
            <wp:wrapNone/>
            <wp:docPr id="9" name="Grafik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-Styrende-01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Stil2"/>
        <w:tblpPr w:leftFromText="142" w:rightFromText="142" w:vertAnchor="page" w:horzAnchor="page" w:tblpX="965" w:tblpY="4316"/>
        <w:tblW w:w="1006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F35C87" w:rsidRPr="00934498" w14:paraId="0101275E" w14:textId="77777777" w:rsidTr="00020406">
        <w:trPr>
          <w:trHeight w:hRule="exact" w:val="1701"/>
        </w:trPr>
        <w:tc>
          <w:tcPr>
            <w:tcW w:w="10065" w:type="dxa"/>
          </w:tcPr>
          <w:p w14:paraId="69ED4E7F" w14:textId="77777777" w:rsidR="00F35C87" w:rsidRPr="00934498" w:rsidRDefault="00F35C87" w:rsidP="00020406">
            <w:pPr>
              <w:autoSpaceDE w:val="0"/>
              <w:autoSpaceDN w:val="0"/>
              <w:adjustRightInd w:val="0"/>
              <w:spacing w:after="60"/>
              <w:ind w:left="198"/>
              <w:rPr>
                <w:rFonts w:ascii="Calibri" w:hAnsi="Calibri" w:cs="Calibri"/>
                <w:b/>
                <w:bCs/>
                <w:color w:val="00529B"/>
                <w:sz w:val="24"/>
                <w:szCs w:val="24"/>
              </w:rPr>
            </w:pPr>
            <w:r w:rsidRPr="00934498">
              <w:rPr>
                <w:rFonts w:ascii="Calibri" w:hAnsi="Calibri" w:cs="Calibri"/>
                <w:b/>
                <w:bCs/>
                <w:color w:val="00529B"/>
                <w:sz w:val="24"/>
                <w:szCs w:val="24"/>
              </w:rPr>
              <w:t>Sykehusinnkjøp HF</w:t>
            </w:r>
          </w:p>
          <w:p w14:paraId="4FE951AD" w14:textId="77777777" w:rsidR="00F35C87" w:rsidRPr="00934498" w:rsidRDefault="00F35C87" w:rsidP="00020406">
            <w:pPr>
              <w:autoSpaceDE w:val="0"/>
              <w:autoSpaceDN w:val="0"/>
              <w:adjustRightInd w:val="0"/>
              <w:ind w:left="198"/>
              <w:rPr>
                <w:rFonts w:ascii="Calibri" w:hAnsi="Calibri" w:cs="Calibri"/>
                <w:color w:val="00529B"/>
                <w:sz w:val="16"/>
                <w:szCs w:val="16"/>
              </w:rPr>
            </w:pPr>
            <w:r w:rsidRPr="00934498">
              <w:rPr>
                <w:rFonts w:ascii="Calibri" w:hAnsi="Calibri" w:cs="Calibri"/>
                <w:color w:val="00529B"/>
                <w:sz w:val="16"/>
                <w:szCs w:val="16"/>
              </w:rPr>
              <w:t>Organisasjonsnummer 916 879 067</w:t>
            </w:r>
          </w:p>
          <w:p w14:paraId="44EF3722" w14:textId="77777777" w:rsidR="00F35C87" w:rsidRPr="00934498" w:rsidRDefault="00F35C87" w:rsidP="00020406">
            <w:pPr>
              <w:autoSpaceDE w:val="0"/>
              <w:autoSpaceDN w:val="0"/>
              <w:adjustRightInd w:val="0"/>
              <w:ind w:left="198"/>
              <w:rPr>
                <w:rFonts w:ascii="Calibri" w:hAnsi="Calibri" w:cs="Calibri"/>
                <w:color w:val="00529B"/>
                <w:sz w:val="16"/>
                <w:szCs w:val="16"/>
              </w:rPr>
            </w:pPr>
            <w:r w:rsidRPr="00934498">
              <w:rPr>
                <w:rFonts w:ascii="Calibri" w:hAnsi="Calibri" w:cs="Calibri"/>
                <w:color w:val="00529B"/>
                <w:sz w:val="16"/>
                <w:szCs w:val="16"/>
              </w:rPr>
              <w:t xml:space="preserve">Telefon </w:t>
            </w:r>
            <w:r>
              <w:rPr>
                <w:rFonts w:ascii="Calibri" w:hAnsi="Calibri" w:cs="Calibri"/>
                <w:color w:val="00529B"/>
                <w:sz w:val="16"/>
                <w:szCs w:val="16"/>
              </w:rPr>
              <w:t xml:space="preserve">+47 </w:t>
            </w:r>
            <w:r w:rsidRPr="00934498">
              <w:rPr>
                <w:rFonts w:ascii="Calibri" w:hAnsi="Calibri" w:cs="Calibri"/>
                <w:color w:val="00529B"/>
                <w:sz w:val="16"/>
                <w:szCs w:val="16"/>
              </w:rPr>
              <w:t>78 95 07 00</w:t>
            </w:r>
          </w:p>
          <w:p w14:paraId="2822F2AA" w14:textId="77777777" w:rsidR="00F35C87" w:rsidRPr="00934498" w:rsidRDefault="00F35C87" w:rsidP="00020406">
            <w:pPr>
              <w:autoSpaceDE w:val="0"/>
              <w:autoSpaceDN w:val="0"/>
              <w:adjustRightInd w:val="0"/>
              <w:ind w:left="198"/>
              <w:rPr>
                <w:rFonts w:ascii="Calibri" w:hAnsi="Calibri" w:cs="Calibri"/>
                <w:color w:val="00529B"/>
                <w:sz w:val="16"/>
                <w:szCs w:val="16"/>
              </w:rPr>
            </w:pPr>
            <w:r w:rsidRPr="00934498">
              <w:rPr>
                <w:rFonts w:ascii="Calibri" w:hAnsi="Calibri" w:cs="Calibri"/>
                <w:color w:val="00529B"/>
                <w:sz w:val="16"/>
                <w:szCs w:val="16"/>
              </w:rPr>
              <w:t>post@sykehusinnkjop.no</w:t>
            </w:r>
          </w:p>
          <w:p w14:paraId="5FC41908" w14:textId="77777777" w:rsidR="00F35C87" w:rsidRPr="00934498" w:rsidRDefault="00F35C87" w:rsidP="00020406">
            <w:pPr>
              <w:ind w:left="198"/>
              <w:rPr>
                <w:color w:val="00529B"/>
              </w:rPr>
            </w:pPr>
            <w:r w:rsidRPr="00934498">
              <w:rPr>
                <w:rFonts w:ascii="Calibri" w:hAnsi="Calibri" w:cs="Calibri"/>
                <w:color w:val="00529B"/>
                <w:sz w:val="16"/>
                <w:szCs w:val="16"/>
              </w:rPr>
              <w:t>Sykehusinnkjøp HF, Postboks 40, 9811 Vadsø</w:t>
            </w:r>
          </w:p>
        </w:tc>
      </w:tr>
      <w:tr w:rsidR="00F35C87" w:rsidRPr="00934498" w14:paraId="7958A709" w14:textId="77777777" w:rsidTr="00020406">
        <w:tc>
          <w:tcPr>
            <w:tcW w:w="10065" w:type="dxa"/>
          </w:tcPr>
          <w:sdt>
            <w:sdtPr>
              <w:rPr>
                <w:b/>
                <w:color w:val="003283"/>
                <w:sz w:val="88"/>
                <w:szCs w:val="88"/>
              </w:rPr>
              <w:id w:val="569235837"/>
              <w:placeholder>
                <w:docPart w:val="811D06B92ED643C288CEFE89D0FBD4B6"/>
              </w:placeholder>
              <w:text/>
            </w:sdtPr>
            <w:sdtContent>
              <w:p w14:paraId="2450045C" w14:textId="2A613945" w:rsidR="00F35C87" w:rsidRPr="0023365A" w:rsidRDefault="00FF11BE" w:rsidP="00020406">
                <w:pPr>
                  <w:contextualSpacing/>
                  <w:rPr>
                    <w:b/>
                    <w:sz w:val="104"/>
                    <w:szCs w:val="104"/>
                  </w:rPr>
                </w:pPr>
                <w:r>
                  <w:rPr>
                    <w:b/>
                    <w:color w:val="003283"/>
                    <w:sz w:val="88"/>
                    <w:szCs w:val="88"/>
                  </w:rPr>
                  <w:t xml:space="preserve">Bilag </w:t>
                </w:r>
                <w:r w:rsidR="006514A0">
                  <w:rPr>
                    <w:b/>
                    <w:color w:val="003283"/>
                    <w:sz w:val="88"/>
                    <w:szCs w:val="88"/>
                  </w:rPr>
                  <w:t>14</w:t>
                </w:r>
                <w:r w:rsidR="006A415E">
                  <w:rPr>
                    <w:b/>
                    <w:color w:val="003283"/>
                    <w:sz w:val="88"/>
                    <w:szCs w:val="88"/>
                  </w:rPr>
                  <w:t>: B</w:t>
                </w:r>
                <w:r>
                  <w:rPr>
                    <w:b/>
                    <w:color w:val="003283"/>
                    <w:sz w:val="88"/>
                    <w:szCs w:val="88"/>
                  </w:rPr>
                  <w:t>estemmelser om endringer</w:t>
                </w:r>
                <w:r w:rsidR="002D0318">
                  <w:rPr>
                    <w:b/>
                    <w:color w:val="003283"/>
                    <w:sz w:val="88"/>
                    <w:szCs w:val="88"/>
                  </w:rPr>
                  <w:t xml:space="preserve"> </w:t>
                </w:r>
                <w:r w:rsidR="00D07A52">
                  <w:rPr>
                    <w:b/>
                    <w:color w:val="003283"/>
                    <w:sz w:val="88"/>
                    <w:szCs w:val="88"/>
                  </w:rPr>
                  <w:t xml:space="preserve">og </w:t>
                </w:r>
                <w:r w:rsidR="00BC5568">
                  <w:rPr>
                    <w:b/>
                    <w:color w:val="003283"/>
                    <w:sz w:val="88"/>
                    <w:szCs w:val="88"/>
                  </w:rPr>
                  <w:t>opprettelse av nye</w:t>
                </w:r>
                <w:r w:rsidR="002D0318">
                  <w:rPr>
                    <w:b/>
                    <w:color w:val="003283"/>
                    <w:sz w:val="88"/>
                    <w:szCs w:val="88"/>
                  </w:rPr>
                  <w:t xml:space="preserve"> prosedyrepakker</w:t>
                </w:r>
              </w:p>
            </w:sdtContent>
          </w:sdt>
          <w:sdt>
            <w:sdtPr>
              <w:rPr>
                <w:color w:val="00529B"/>
                <w:spacing w:val="-20"/>
                <w:sz w:val="40"/>
                <w:szCs w:val="40"/>
              </w:rPr>
              <w:alias w:val="Undertittel"/>
              <w:tag w:val="Undertittel"/>
              <w:id w:val="571550917"/>
              <w:placeholder>
                <w:docPart w:val="4C73E8C7230D4A6BA662A40CAEB3E597"/>
              </w:placeholder>
              <w:text/>
            </w:sdtPr>
            <w:sdtContent>
              <w:p w14:paraId="2CC414A4" w14:textId="372582D6" w:rsidR="00F35C87" w:rsidRPr="00934498" w:rsidRDefault="005B739E" w:rsidP="00020406">
                <w:pPr>
                  <w:rPr>
                    <w:color w:val="00529B"/>
                    <w:spacing w:val="-20"/>
                    <w:sz w:val="40"/>
                    <w:szCs w:val="40"/>
                  </w:rPr>
                </w:pPr>
                <w:r>
                  <w:rPr>
                    <w:color w:val="00529B"/>
                    <w:spacing w:val="-20"/>
                    <w:sz w:val="40"/>
                    <w:szCs w:val="40"/>
                  </w:rPr>
                  <w:t>2024/</w:t>
                </w:r>
                <w:r w:rsidR="00F970C6">
                  <w:rPr>
                    <w:color w:val="00529B"/>
                    <w:spacing w:val="-20"/>
                    <w:sz w:val="40"/>
                    <w:szCs w:val="40"/>
                  </w:rPr>
                  <w:t xml:space="preserve">115 </w:t>
                </w:r>
                <w:r w:rsidR="002D0318">
                  <w:rPr>
                    <w:color w:val="00529B"/>
                    <w:spacing w:val="-20"/>
                    <w:sz w:val="40"/>
                    <w:szCs w:val="40"/>
                  </w:rPr>
                  <w:t>Prosedyrepakker til Helseforetakene</w:t>
                </w:r>
                <w:r w:rsidR="00F35C87">
                  <w:rPr>
                    <w:color w:val="00529B"/>
                    <w:spacing w:val="-20"/>
                    <w:sz w:val="40"/>
                    <w:szCs w:val="40"/>
                  </w:rPr>
                  <w:t xml:space="preserve"> i Helse Nord</w:t>
                </w:r>
                <w:r w:rsidR="008A3656">
                  <w:rPr>
                    <w:color w:val="00529B"/>
                    <w:spacing w:val="-20"/>
                    <w:sz w:val="40"/>
                    <w:szCs w:val="40"/>
                  </w:rPr>
                  <w:t xml:space="preserve"> </w:t>
                </w:r>
              </w:p>
            </w:sdtContent>
          </w:sdt>
        </w:tc>
      </w:tr>
    </w:tbl>
    <w:p w14:paraId="7EE0E753" w14:textId="77777777" w:rsidR="001C5AFB" w:rsidRDefault="001C5AFB"/>
    <w:p w14:paraId="10CA6C47" w14:textId="77777777" w:rsidR="009436C9" w:rsidRDefault="009436C9"/>
    <w:p w14:paraId="288B70A4" w14:textId="77777777" w:rsidR="007018E2" w:rsidRDefault="007018E2"/>
    <w:p w14:paraId="5A45839D" w14:textId="77777777" w:rsidR="007018E2" w:rsidRDefault="007018E2"/>
    <w:p w14:paraId="508DB467" w14:textId="77777777" w:rsidR="007018E2" w:rsidRDefault="007018E2"/>
    <w:p w14:paraId="52A3F444" w14:textId="77777777" w:rsidR="007018E2" w:rsidRDefault="007018E2"/>
    <w:p w14:paraId="7638FB8F" w14:textId="77777777" w:rsidR="00366D1E" w:rsidRDefault="00366D1E"/>
    <w:p w14:paraId="75741D1C" w14:textId="77777777" w:rsidR="003C73DC" w:rsidRDefault="003C73DC"/>
    <w:p w14:paraId="116025E1" w14:textId="77777777" w:rsidR="003C73DC" w:rsidRDefault="003C73DC"/>
    <w:p w14:paraId="1B3D202A" w14:textId="77777777" w:rsidR="003C73DC" w:rsidRDefault="003C73DC"/>
    <w:p w14:paraId="28A04A1B" w14:textId="77777777" w:rsidR="003C73DC" w:rsidRDefault="003C73DC"/>
    <w:p w14:paraId="61E8DDD3" w14:textId="77777777" w:rsidR="003C73DC" w:rsidRDefault="003C73DC"/>
    <w:p w14:paraId="43A83E57" w14:textId="77777777" w:rsidR="003C73DC" w:rsidRDefault="003C73DC"/>
    <w:p w14:paraId="3AB2C166" w14:textId="77777777" w:rsidR="00366D1E" w:rsidRDefault="00366D1E"/>
    <w:p w14:paraId="189457A4" w14:textId="77777777" w:rsidR="003019CB" w:rsidRDefault="003019CB" w:rsidP="003019CB"/>
    <w:p w14:paraId="58D3F5C5" w14:textId="77777777" w:rsidR="007D1A21" w:rsidRDefault="007D1A21" w:rsidP="0041456D"/>
    <w:p w14:paraId="532013BA" w14:textId="08EE575C" w:rsidR="008F69ED" w:rsidRPr="0041456D" w:rsidRDefault="008F69ED" w:rsidP="0041456D">
      <w:pPr>
        <w:pStyle w:val="Overskrift1"/>
      </w:pPr>
      <w:r w:rsidRPr="0041456D">
        <w:lastRenderedPageBreak/>
        <w:t>Endringer</w:t>
      </w:r>
    </w:p>
    <w:p w14:paraId="237CAEDA" w14:textId="49B9E0C2" w:rsidR="008F69ED" w:rsidRDefault="007F12F0" w:rsidP="007F12F0">
      <w:pPr>
        <w:pStyle w:val="Overskrift2"/>
      </w:pPr>
      <w:r>
        <w:t>1.1 Generelt om endringer</w:t>
      </w:r>
      <w:r w:rsidR="0044025B">
        <w:t xml:space="preserve"> i eksisterende pakker</w:t>
      </w:r>
    </w:p>
    <w:p w14:paraId="1084CD80" w14:textId="4FFD4F91" w:rsidR="007F12F0" w:rsidRDefault="007F12F0" w:rsidP="00881274">
      <w:r>
        <w:t>E</w:t>
      </w:r>
      <w:r w:rsidRPr="00D57429">
        <w:t xml:space="preserve">ndringer skal utføres </w:t>
      </w:r>
      <w:r w:rsidRPr="007F12F0">
        <w:rPr>
          <w:b/>
          <w:bCs/>
        </w:rPr>
        <w:t>kostnadsfritt</w:t>
      </w:r>
      <w:r w:rsidRPr="00D57429">
        <w:t xml:space="preserve"> for Oppdragsgiver </w:t>
      </w:r>
      <w:r w:rsidR="00FF05EE">
        <w:t xml:space="preserve">og Kunde </w:t>
      </w:r>
      <w:r w:rsidRPr="00D57429">
        <w:t>(unntatt komponentkostnad). Endringene skal utføres snarest mulig etter at dette er avtalt mellom partene</w:t>
      </w:r>
      <w:r>
        <w:t xml:space="preserve"> og godkjent iht. beskrevet prosedyre</w:t>
      </w:r>
      <w:r w:rsidR="001C16D7">
        <w:t>.</w:t>
      </w:r>
      <w:r w:rsidR="00EE3696">
        <w:t xml:space="preserve"> </w:t>
      </w:r>
    </w:p>
    <w:p w14:paraId="6451AA4A" w14:textId="396EF788" w:rsidR="000E5D66" w:rsidRDefault="00A52786" w:rsidP="006D1C14">
      <w:r>
        <w:t>Kunde kan gjøre endringer</w:t>
      </w:r>
      <w:r w:rsidR="00420710">
        <w:t xml:space="preserve"> ved</w:t>
      </w:r>
      <w:r w:rsidR="000E5D66">
        <w:t>:</w:t>
      </w:r>
    </w:p>
    <w:p w14:paraId="4D0D0977" w14:textId="2C2E1097" w:rsidR="000E5D66" w:rsidRDefault="00420710" w:rsidP="000E5D66">
      <w:pPr>
        <w:pStyle w:val="Listeavsnitt"/>
        <w:numPr>
          <w:ilvl w:val="0"/>
          <w:numId w:val="6"/>
        </w:numPr>
      </w:pPr>
      <w:r>
        <w:t>E</w:t>
      </w:r>
      <w:r w:rsidR="000E5D66">
        <w:t>ndring i prosedyrer</w:t>
      </w:r>
    </w:p>
    <w:p w14:paraId="52321929" w14:textId="1BE265C7" w:rsidR="00A17C3E" w:rsidRDefault="00420710" w:rsidP="00A17C3E">
      <w:pPr>
        <w:pStyle w:val="Listeavsnitt"/>
        <w:numPr>
          <w:ilvl w:val="0"/>
          <w:numId w:val="6"/>
        </w:numPr>
      </w:pPr>
      <w:r>
        <w:t>M</w:t>
      </w:r>
      <w:r w:rsidR="000E5D66">
        <w:t>edisinskfaglig vurdering</w:t>
      </w:r>
    </w:p>
    <w:p w14:paraId="5BEE9E87" w14:textId="2836F54C" w:rsidR="00D40F1B" w:rsidRDefault="00420710" w:rsidP="00A17C3E">
      <w:pPr>
        <w:pStyle w:val="Listeavsnitt"/>
        <w:numPr>
          <w:ilvl w:val="0"/>
          <w:numId w:val="6"/>
        </w:numPr>
      </w:pPr>
      <w:r>
        <w:t>U</w:t>
      </w:r>
      <w:r w:rsidR="00D40F1B">
        <w:t>tgåtte produkt</w:t>
      </w:r>
    </w:p>
    <w:p w14:paraId="57AFA80E" w14:textId="10A4D211" w:rsidR="00D40F1B" w:rsidRDefault="00DA7312" w:rsidP="00A17C3E">
      <w:pPr>
        <w:pStyle w:val="Listeavsnitt"/>
        <w:numPr>
          <w:ilvl w:val="0"/>
          <w:numId w:val="6"/>
        </w:numPr>
      </w:pPr>
      <w:r>
        <w:t>S</w:t>
      </w:r>
      <w:r w:rsidR="00F23D70">
        <w:t>ærskilte behov</w:t>
      </w:r>
    </w:p>
    <w:p w14:paraId="099CB8F1" w14:textId="2394CF70" w:rsidR="00F436E8" w:rsidRDefault="00152832" w:rsidP="00A17C3E">
      <w:r>
        <w:t>Endringer</w:t>
      </w:r>
      <w:r w:rsidR="00C10026">
        <w:t xml:space="preserve"> kan </w:t>
      </w:r>
      <w:r w:rsidR="00D737E0">
        <w:t xml:space="preserve">eksempelvis </w:t>
      </w:r>
      <w:r>
        <w:t>være</w:t>
      </w:r>
      <w:r w:rsidR="00800574">
        <w:t>: Endring i antall stk</w:t>
      </w:r>
      <w:r w:rsidR="00E9320A">
        <w:t>.</w:t>
      </w:r>
      <w:r w:rsidR="00800574">
        <w:t xml:space="preserve">, fjerne komponenter, legge til komponenter, </w:t>
      </w:r>
      <w:r w:rsidR="00A17C3E">
        <w:t xml:space="preserve">eller </w:t>
      </w:r>
      <w:r w:rsidR="00800574">
        <w:t xml:space="preserve">endre lag på komponent. </w:t>
      </w:r>
    </w:p>
    <w:p w14:paraId="5CCB7943" w14:textId="0F5DEEB2" w:rsidR="00292E65" w:rsidRDefault="00B57863" w:rsidP="00B57863">
      <w:pPr>
        <w:pStyle w:val="Overskrift2"/>
      </w:pPr>
      <w:r>
        <w:t>1.</w:t>
      </w:r>
      <w:r w:rsidR="00EE3696">
        <w:t>2</w:t>
      </w:r>
      <w:r>
        <w:t xml:space="preserve"> </w:t>
      </w:r>
      <w:r w:rsidR="00292E65">
        <w:t>Hvem</w:t>
      </w:r>
      <w:r w:rsidR="008C1397">
        <w:t xml:space="preserve"> kan gjøre endringer</w:t>
      </w:r>
    </w:p>
    <w:p w14:paraId="7C612B93" w14:textId="0F0FCD0C" w:rsidR="001B5569" w:rsidRDefault="009C2487" w:rsidP="00C93BED">
      <w:r>
        <w:t xml:space="preserve">Endringer kan </w:t>
      </w:r>
      <w:r w:rsidR="00EE3696">
        <w:t xml:space="preserve">kun </w:t>
      </w:r>
      <w:r>
        <w:t xml:space="preserve">utføres av </w:t>
      </w:r>
      <w:r w:rsidR="00714FEA">
        <w:t xml:space="preserve">helseforetaket som er ansvarlig for prosedyrepakken. Dette ansvarsforholdet reguleres i navngivningen av pakken. </w:t>
      </w:r>
      <w:r w:rsidR="00C14DB7">
        <w:t xml:space="preserve">Eks: </w:t>
      </w:r>
      <w:r w:rsidR="002C7AFF">
        <w:t>«</w:t>
      </w:r>
      <w:proofErr w:type="spellStart"/>
      <w:r w:rsidR="002C7AFF">
        <w:t>Sectiopakke</w:t>
      </w:r>
      <w:proofErr w:type="spellEnd"/>
      <w:r w:rsidR="002C7AFF">
        <w:t xml:space="preserve"> UNN» eies av UNN.</w:t>
      </w:r>
      <w:r w:rsidR="00862DE1">
        <w:t xml:space="preserve"> Dersom et annet helseforetak ønsker å gjøre endringer i en pakke s</w:t>
      </w:r>
      <w:r w:rsidR="00C1105F">
        <w:t>om de ikke er eier</w:t>
      </w:r>
      <w:r w:rsidR="00D14A22">
        <w:t>,</w:t>
      </w:r>
      <w:r w:rsidR="00C1105F">
        <w:t xml:space="preserve"> skal dette </w:t>
      </w:r>
      <w:r w:rsidR="005E1DB5">
        <w:t>administreres</w:t>
      </w:r>
      <w:r w:rsidR="00C1105F">
        <w:t xml:space="preserve"> via Sykehusinnkjøp HF</w:t>
      </w:r>
      <w:r w:rsidR="001B5569">
        <w:t xml:space="preserve"> før eventuelle endringer kan påbegynnes</w:t>
      </w:r>
      <w:r w:rsidR="00C1105F">
        <w:t>.</w:t>
      </w:r>
    </w:p>
    <w:p w14:paraId="2413D881" w14:textId="1C55B96A" w:rsidR="001B5569" w:rsidRDefault="005E1DB5" w:rsidP="00B57863">
      <w:r>
        <w:t>Endringer anmodes</w:t>
      </w:r>
      <w:r w:rsidR="000E3127">
        <w:t xml:space="preserve"> til </w:t>
      </w:r>
      <w:proofErr w:type="spellStart"/>
      <w:r w:rsidR="000E3127">
        <w:t>avtaleforvaltning</w:t>
      </w:r>
      <w:proofErr w:type="spellEnd"/>
      <w:r w:rsidR="000E3127">
        <w:t xml:space="preserve"> i Sykehusinnkjøp, divisjon Nord: </w:t>
      </w:r>
      <w:hyperlink r:id="rId11" w:history="1">
        <w:r w:rsidR="00F62222" w:rsidRPr="00D060DF">
          <w:rPr>
            <w:rStyle w:val="Hyperkobling"/>
          </w:rPr>
          <w:t>avtaleforvaltning.dn@sykehusinnkjop.no</w:t>
        </w:r>
      </w:hyperlink>
      <w:r w:rsidR="00B65891">
        <w:t xml:space="preserve">. Avtaleforvaltning Divisjon Nord skal godkjenne endringen før endringer kan </w:t>
      </w:r>
      <w:r w:rsidR="00E3038E">
        <w:t>iverksettes</w:t>
      </w:r>
      <w:r w:rsidR="00B65891">
        <w:t>.</w:t>
      </w:r>
      <w:r w:rsidR="00F62222">
        <w:t xml:space="preserve"> </w:t>
      </w:r>
    </w:p>
    <w:p w14:paraId="04F50720" w14:textId="2ABEB3CD" w:rsidR="00D737E0" w:rsidRDefault="00D660EF" w:rsidP="00881274">
      <w:r>
        <w:t>Leverandør er pliktig til å oppgi pris på ny pakke ved eventuelle endringer.</w:t>
      </w:r>
    </w:p>
    <w:p w14:paraId="3DD4406D" w14:textId="6980AC77" w:rsidR="00292E65" w:rsidRDefault="00B57863" w:rsidP="00B57863">
      <w:pPr>
        <w:pStyle w:val="Overskrift2"/>
      </w:pPr>
      <w:r>
        <w:t>1.</w:t>
      </w:r>
      <w:r w:rsidR="00CC3315">
        <w:t>3</w:t>
      </w:r>
      <w:r>
        <w:t xml:space="preserve"> </w:t>
      </w:r>
      <w:r w:rsidR="00292E65">
        <w:t>Hvor mye</w:t>
      </w:r>
      <w:r w:rsidR="00694938">
        <w:t xml:space="preserve"> endringer kan gjøres (%)</w:t>
      </w:r>
    </w:p>
    <w:p w14:paraId="16A47C81" w14:textId="4E482CEF" w:rsidR="000F04C7" w:rsidRPr="00FF05EE" w:rsidRDefault="000F04C7" w:rsidP="00881274">
      <w:r w:rsidRPr="00FF05EE">
        <w:t>Helseforetakene kan endre</w:t>
      </w:r>
      <w:r w:rsidR="002B327C" w:rsidRPr="00FF05EE">
        <w:t xml:space="preserve"> innholdet i</w:t>
      </w:r>
      <w:r w:rsidRPr="00FF05EE">
        <w:t xml:space="preserve"> prosedyrepakkene</w:t>
      </w:r>
      <w:r w:rsidR="001D52BE" w:rsidRPr="00FF05EE">
        <w:t>, samlet sett,</w:t>
      </w:r>
      <w:r w:rsidRPr="00FF05EE">
        <w:t xml:space="preserve"> med inntil 30% av avtalens estimerte verdi. </w:t>
      </w:r>
      <w:r w:rsidR="000E5C70" w:rsidRPr="00FF05EE">
        <w:t xml:space="preserve">Endringer foretatt etter </w:t>
      </w:r>
      <w:r w:rsidR="00D03684">
        <w:t xml:space="preserve">punkt </w:t>
      </w:r>
      <w:r w:rsidR="000E5C70" w:rsidRPr="00FF05EE">
        <w:t>2.3</w:t>
      </w:r>
      <w:r w:rsidR="00D03684">
        <w:t xml:space="preserve"> i dette dokumentet</w:t>
      </w:r>
      <w:r w:rsidR="000E5C70" w:rsidRPr="00FF05EE">
        <w:t xml:space="preserve"> regnes sammen med endringer etter denne bestemmelsen. </w:t>
      </w:r>
      <w:r w:rsidR="00935A4E" w:rsidRPr="00FF05EE">
        <w:t>Grensen</w:t>
      </w:r>
      <w:r w:rsidR="002B1A1D" w:rsidRPr="00FF05EE">
        <w:t xml:space="preserve"> for endringer</w:t>
      </w:r>
      <w:r w:rsidR="00935A4E" w:rsidRPr="00FF05EE">
        <w:t xml:space="preserve"> er samlet på </w:t>
      </w:r>
      <w:r w:rsidR="00E71AB9" w:rsidRPr="00FF05EE">
        <w:t>30%</w:t>
      </w:r>
      <w:r w:rsidR="004E69AC">
        <w:t xml:space="preserve"> av omsetning</w:t>
      </w:r>
      <w:r w:rsidR="00E71AB9" w:rsidRPr="00FF05EE">
        <w:t xml:space="preserve">. </w:t>
      </w:r>
    </w:p>
    <w:p w14:paraId="5E03655D" w14:textId="0258C3F1" w:rsidR="00C779BE" w:rsidRPr="00FF05EE" w:rsidRDefault="00701867" w:rsidP="00881274">
      <w:r w:rsidRPr="00FF05EE">
        <w:rPr>
          <w:rStyle w:val="ui-provider"/>
        </w:rPr>
        <w:t xml:space="preserve">Dersom det i Avtaleperioden oppstår et behov for Kunden til å foreta mindre endringer av produktutvalget i sortimentet, kan Leverandøren tilby andre Varer i tråd med prinsippene som følger av punkt </w:t>
      </w:r>
      <w:r w:rsidR="00980346">
        <w:rPr>
          <w:rStyle w:val="ui-provider"/>
        </w:rPr>
        <w:t xml:space="preserve">rammeavtalens punkt </w:t>
      </w:r>
      <w:r w:rsidRPr="00FF05EE">
        <w:rPr>
          <w:rStyle w:val="ui-provider"/>
        </w:rPr>
        <w:t>6.3.2 (Leverandørens mulighet til å forespørre endringer i sortimentet)</w:t>
      </w:r>
      <w:r w:rsidR="00707A5A">
        <w:rPr>
          <w:rStyle w:val="ui-provider"/>
        </w:rPr>
        <w:t>.</w:t>
      </w:r>
    </w:p>
    <w:p w14:paraId="675FDB2C" w14:textId="313FA904" w:rsidR="00694938" w:rsidRDefault="00F872BE" w:rsidP="00F872BE">
      <w:pPr>
        <w:pStyle w:val="Overskrift2"/>
      </w:pPr>
      <w:r>
        <w:t>1.</w:t>
      </w:r>
      <w:r w:rsidR="00CC3315">
        <w:t>4</w:t>
      </w:r>
      <w:r>
        <w:t xml:space="preserve"> </w:t>
      </w:r>
      <w:r w:rsidR="00694938">
        <w:t xml:space="preserve">Når </w:t>
      </w:r>
      <w:r w:rsidR="00A50F3D">
        <w:t>kan</w:t>
      </w:r>
      <w:r w:rsidR="00694938">
        <w:t xml:space="preserve"> endringene gjøres</w:t>
      </w:r>
    </w:p>
    <w:p w14:paraId="038EDBFB" w14:textId="0C660A0C" w:rsidR="00396A9C" w:rsidRDefault="006B2575" w:rsidP="00881274">
      <w:r>
        <w:t xml:space="preserve">Endringer kan gjennomføres </w:t>
      </w:r>
      <w:r w:rsidR="00396A9C">
        <w:t>2 ganger i året, hhv. høst og vår. Nøyaktig tid</w:t>
      </w:r>
      <w:r w:rsidR="00A8015A">
        <w:t>s</w:t>
      </w:r>
      <w:r w:rsidR="00396A9C">
        <w:t>punkt avklares samlet med helseforetakene i Helse Nord</w:t>
      </w:r>
      <w:r w:rsidR="002D6A08">
        <w:t xml:space="preserve"> og Sykehusinnkjøp HF</w:t>
      </w:r>
      <w:r w:rsidR="00396A9C">
        <w:t xml:space="preserve">. </w:t>
      </w:r>
      <w:r w:rsidR="00A50F3D">
        <w:t>Endringene skal gjennomføres på samme tidspunkt på alle lokasjoner.</w:t>
      </w:r>
    </w:p>
    <w:p w14:paraId="6D60CE0E" w14:textId="5687C3FB" w:rsidR="001225D3" w:rsidRDefault="00F872BE" w:rsidP="00F872BE">
      <w:pPr>
        <w:pStyle w:val="Overskrift2"/>
      </w:pPr>
      <w:r>
        <w:t>1.</w:t>
      </w:r>
      <w:r w:rsidR="00CC3315">
        <w:t>5</w:t>
      </w:r>
      <w:r w:rsidR="00705AF6">
        <w:t xml:space="preserve"> Anmodning om endring</w:t>
      </w:r>
    </w:p>
    <w:p w14:paraId="228ACEA1" w14:textId="23B901ED" w:rsidR="00705AF6" w:rsidRPr="00705AF6" w:rsidRDefault="00705AF6" w:rsidP="00705AF6">
      <w:r>
        <w:t>Anmodning om endring i prosedyrepakker gjøres</w:t>
      </w:r>
      <w:r w:rsidR="00272BF5">
        <w:t xml:space="preserve"> ved å fylle ut bilag </w:t>
      </w:r>
      <w:r w:rsidR="001F628C">
        <w:t>12</w:t>
      </w:r>
      <w:r w:rsidR="00272BF5">
        <w:t xml:space="preserve"> – Anmodning om endring</w:t>
      </w:r>
      <w:r w:rsidR="00883E72">
        <w:t xml:space="preserve"> </w:t>
      </w:r>
      <w:r w:rsidR="00774319">
        <w:t xml:space="preserve">og skal sendes til </w:t>
      </w:r>
      <w:proofErr w:type="spellStart"/>
      <w:r w:rsidR="00774319">
        <w:t>avtaleforvaltning</w:t>
      </w:r>
      <w:proofErr w:type="spellEnd"/>
      <w:r w:rsidR="00774319">
        <w:t xml:space="preserve"> i Sykehusinnkjøp Divisjon Nord. </w:t>
      </w:r>
    </w:p>
    <w:p w14:paraId="2CECAE70" w14:textId="0AA96850" w:rsidR="00292E65" w:rsidRDefault="00F872BE" w:rsidP="00F872BE">
      <w:pPr>
        <w:pStyle w:val="Overskrift2"/>
      </w:pPr>
      <w:r>
        <w:t>1.</w:t>
      </w:r>
      <w:r w:rsidR="00CC3315">
        <w:t>6</w:t>
      </w:r>
      <w:r>
        <w:t xml:space="preserve"> </w:t>
      </w:r>
      <w:r w:rsidR="00292E65">
        <w:t>Godkjenning</w:t>
      </w:r>
      <w:r w:rsidR="00694938">
        <w:t xml:space="preserve"> av endringer</w:t>
      </w:r>
    </w:p>
    <w:p w14:paraId="624AA349" w14:textId="306BA5B6" w:rsidR="005A73A4" w:rsidRDefault="005A73A4" w:rsidP="00F872BE">
      <w:r>
        <w:t xml:space="preserve">Avtaleforvaltning i Sykehusinnkjøp divisjon nord skal godkjenne endringene før disse </w:t>
      </w:r>
      <w:r w:rsidR="00341EA1">
        <w:t>ikraftsettes</w:t>
      </w:r>
      <w:r>
        <w:t>. Dette for å avgjøre vesentlighetsgraden</w:t>
      </w:r>
      <w:r w:rsidR="00B635BA">
        <w:t>, ref. punkt 1.3.</w:t>
      </w:r>
      <w:r>
        <w:t xml:space="preserve"> </w:t>
      </w:r>
    </w:p>
    <w:p w14:paraId="1A587812" w14:textId="10B08346" w:rsidR="00341EA1" w:rsidRDefault="00341EA1" w:rsidP="00341EA1">
      <w:pPr>
        <w:pStyle w:val="Overskrift2"/>
      </w:pPr>
      <w:r>
        <w:lastRenderedPageBreak/>
        <w:t>1.7 Informasjonsflyt ved endringer</w:t>
      </w:r>
    </w:p>
    <w:p w14:paraId="619C7C35" w14:textId="2476E126" w:rsidR="00881274" w:rsidRDefault="00341EA1" w:rsidP="008F69ED">
      <w:r>
        <w:t xml:space="preserve">Når endringen er godkjent av </w:t>
      </w:r>
      <w:proofErr w:type="spellStart"/>
      <w:r>
        <w:t>avtaleforvaltning</w:t>
      </w:r>
      <w:proofErr w:type="spellEnd"/>
      <w:r>
        <w:t xml:space="preserve"> Divisjon Nord skal leverandør sende ut informasjon om endringene til alle som </w:t>
      </w:r>
      <w:r w:rsidR="00770208">
        <w:t>kjøper</w:t>
      </w:r>
      <w:r>
        <w:t xml:space="preserve"> pakken, ikke bare «eier» av pakken.</w:t>
      </w:r>
    </w:p>
    <w:p w14:paraId="61C4F309" w14:textId="273FF4E8" w:rsidR="008F69ED" w:rsidRDefault="008F69ED" w:rsidP="00515C1A">
      <w:pPr>
        <w:pStyle w:val="Overskrift1"/>
      </w:pPr>
      <w:r>
        <w:t>Opprettelse av nye pakker</w:t>
      </w:r>
    </w:p>
    <w:p w14:paraId="02492420" w14:textId="23B68697" w:rsidR="001C6078" w:rsidRDefault="001C6078" w:rsidP="001C6078">
      <w:pPr>
        <w:pStyle w:val="Overskrift2"/>
      </w:pPr>
      <w:r>
        <w:t>2.1 Generelt om opprettelse av nye pakker</w:t>
      </w:r>
    </w:p>
    <w:p w14:paraId="27083E42" w14:textId="2E04ACB1" w:rsidR="001C6078" w:rsidRDefault="00504365" w:rsidP="001C6078">
      <w:r>
        <w:t>Opprettelse av nye pakker</w:t>
      </w:r>
      <w:r w:rsidRPr="00D57429">
        <w:t xml:space="preserve"> skal utføres </w:t>
      </w:r>
      <w:r w:rsidRPr="007F12F0">
        <w:rPr>
          <w:b/>
          <w:bCs/>
        </w:rPr>
        <w:t>kostnadsfritt</w:t>
      </w:r>
      <w:r w:rsidRPr="00D57429">
        <w:t xml:space="preserve"> for Oppdragsgiver (unntatt komponentkostnad). </w:t>
      </w:r>
      <w:r>
        <w:t>Opprettelsene av pakkene</w:t>
      </w:r>
      <w:r w:rsidRPr="00D57429">
        <w:t xml:space="preserve"> skal utføres snarest mulig etter at dette er avtalt mellom partene</w:t>
      </w:r>
      <w:r>
        <w:t xml:space="preserve"> og godkjent iht. beskrevet prosedyre. </w:t>
      </w:r>
    </w:p>
    <w:p w14:paraId="41C9B668" w14:textId="2C63D2CA" w:rsidR="00E9320A" w:rsidRDefault="009646AF" w:rsidP="00E9320A">
      <w:r>
        <w:t xml:space="preserve">«Utprøvingspakker» </w:t>
      </w:r>
      <w:r w:rsidR="00D24DCC">
        <w:t xml:space="preserve">skal administreres og godkjennes av </w:t>
      </w:r>
      <w:proofErr w:type="spellStart"/>
      <w:r w:rsidR="00D24DCC">
        <w:t>avtaleforvaltning</w:t>
      </w:r>
      <w:proofErr w:type="spellEnd"/>
      <w:r w:rsidR="00D24DCC">
        <w:t xml:space="preserve"> Divisjon Nord. </w:t>
      </w:r>
      <w:r>
        <w:t xml:space="preserve"> </w:t>
      </w:r>
    </w:p>
    <w:p w14:paraId="7BE3B579" w14:textId="0363394C" w:rsidR="00F23D70" w:rsidRDefault="00F23D70" w:rsidP="00D24DCC">
      <w:r>
        <w:t>Kun</w:t>
      </w:r>
      <w:r w:rsidR="00420710">
        <w:t>d</w:t>
      </w:r>
      <w:r>
        <w:t>e kan opprette nye pakker</w:t>
      </w:r>
      <w:r w:rsidR="00420710">
        <w:t xml:space="preserve"> ved:</w:t>
      </w:r>
      <w:r>
        <w:t xml:space="preserve"> </w:t>
      </w:r>
    </w:p>
    <w:p w14:paraId="6FAA8D81" w14:textId="77777777" w:rsidR="00420710" w:rsidRDefault="00420710" w:rsidP="00420710">
      <w:pPr>
        <w:pStyle w:val="Listeavsnitt"/>
        <w:numPr>
          <w:ilvl w:val="0"/>
          <w:numId w:val="7"/>
        </w:numPr>
      </w:pPr>
      <w:r>
        <w:t>E</w:t>
      </w:r>
      <w:r w:rsidR="00E9320A">
        <w:t>ndring i prosedyre</w:t>
      </w:r>
    </w:p>
    <w:p w14:paraId="3BDD191E" w14:textId="77777777" w:rsidR="00420710" w:rsidRDefault="00420710" w:rsidP="00420710">
      <w:pPr>
        <w:pStyle w:val="Listeavsnitt"/>
        <w:numPr>
          <w:ilvl w:val="0"/>
          <w:numId w:val="7"/>
        </w:numPr>
      </w:pPr>
      <w:r>
        <w:t>N</w:t>
      </w:r>
      <w:r w:rsidR="00E9320A">
        <w:t>ye prosedyrer</w:t>
      </w:r>
    </w:p>
    <w:p w14:paraId="5FD5775A" w14:textId="77777777" w:rsidR="00420710" w:rsidRDefault="00420710" w:rsidP="00420710">
      <w:pPr>
        <w:pStyle w:val="Listeavsnitt"/>
        <w:numPr>
          <w:ilvl w:val="0"/>
          <w:numId w:val="7"/>
        </w:numPr>
      </w:pPr>
      <w:r>
        <w:t>M</w:t>
      </w:r>
      <w:r w:rsidR="00E9320A">
        <w:t>edisinskfaglige vurderinger</w:t>
      </w:r>
    </w:p>
    <w:p w14:paraId="285A9280" w14:textId="2D2466BC" w:rsidR="00E9320A" w:rsidRDefault="00420710" w:rsidP="00420710">
      <w:pPr>
        <w:pStyle w:val="Listeavsnitt"/>
        <w:numPr>
          <w:ilvl w:val="0"/>
          <w:numId w:val="7"/>
        </w:numPr>
      </w:pPr>
      <w:r>
        <w:t>Særskilte behov</w:t>
      </w:r>
      <w:r w:rsidR="00E9320A">
        <w:t xml:space="preserve"> </w:t>
      </w:r>
    </w:p>
    <w:p w14:paraId="280A438D" w14:textId="40705CD0" w:rsidR="00497CD3" w:rsidRDefault="00F872BE" w:rsidP="00F872BE">
      <w:pPr>
        <w:pStyle w:val="Overskrift2"/>
      </w:pPr>
      <w:r>
        <w:t>2.</w:t>
      </w:r>
      <w:r w:rsidR="00D24DCC">
        <w:t>2</w:t>
      </w:r>
      <w:r>
        <w:t xml:space="preserve"> </w:t>
      </w:r>
      <w:r w:rsidR="00497CD3">
        <w:t>Hvem kan opprette nye pakker</w:t>
      </w:r>
    </w:p>
    <w:p w14:paraId="73704BDC" w14:textId="7A15191F" w:rsidR="00CD65E7" w:rsidRDefault="00B7724A" w:rsidP="001B0649">
      <w:r>
        <w:t xml:space="preserve">Hvert </w:t>
      </w:r>
      <w:r w:rsidR="00770208">
        <w:t>h</w:t>
      </w:r>
      <w:r>
        <w:t>elseforetak kan opprette nye pakker</w:t>
      </w:r>
      <w:r w:rsidR="00DA6523">
        <w:t xml:space="preserve"> </w:t>
      </w:r>
      <w:r w:rsidR="00CD65E7">
        <w:t>og vil følgelig bli «eier» av pakken</w:t>
      </w:r>
      <w:r>
        <w:t xml:space="preserve">. </w:t>
      </w:r>
      <w:r w:rsidR="00333820">
        <w:t>«Eier» av pakken skal fremgå av artikkelnavn.</w:t>
      </w:r>
    </w:p>
    <w:p w14:paraId="2BEAD913" w14:textId="30DA26AA" w:rsidR="00497CD3" w:rsidRDefault="00F872BE" w:rsidP="00F872BE">
      <w:pPr>
        <w:pStyle w:val="Overskrift2"/>
      </w:pPr>
      <w:r>
        <w:t>2.</w:t>
      </w:r>
      <w:r w:rsidR="00D24DCC">
        <w:t>3</w:t>
      </w:r>
      <w:r>
        <w:t xml:space="preserve"> </w:t>
      </w:r>
      <w:r w:rsidR="00497CD3">
        <w:t>Hvor mange pakker kan opprettes</w:t>
      </w:r>
    </w:p>
    <w:p w14:paraId="5F452B73" w14:textId="0A70BF99" w:rsidR="00AE0702" w:rsidRPr="00AE0702" w:rsidRDefault="004457D8" w:rsidP="003B338F">
      <w:r>
        <w:t>Helseforetakene kan opprette nye pakker</w:t>
      </w:r>
      <w:r w:rsidR="00D82507">
        <w:t xml:space="preserve"> for inntil 30% </w:t>
      </w:r>
      <w:r w:rsidR="00FF5089">
        <w:t xml:space="preserve">av avtalens estimerte verdi. </w:t>
      </w:r>
      <w:r w:rsidR="00935A4E">
        <w:t xml:space="preserve">Endringer foretatt etter </w:t>
      </w:r>
      <w:r w:rsidR="00D03684">
        <w:t xml:space="preserve">punkt </w:t>
      </w:r>
      <w:r w:rsidR="00935A4E">
        <w:t xml:space="preserve">1.3 </w:t>
      </w:r>
      <w:r w:rsidR="00D03684">
        <w:t xml:space="preserve">i dette dokumentet </w:t>
      </w:r>
      <w:r w:rsidR="00935A4E">
        <w:t>regnes sammen med endringer foretatt etter denne bestemmelsen. Grensen</w:t>
      </w:r>
      <w:r w:rsidR="002B1A1D">
        <w:t xml:space="preserve"> for endringer</w:t>
      </w:r>
      <w:r w:rsidR="00935A4E">
        <w:t xml:space="preserve"> er samlet på 30% </w:t>
      </w:r>
      <w:r w:rsidR="004E69AC">
        <w:t>av omsetning.</w:t>
      </w:r>
    </w:p>
    <w:p w14:paraId="6C93CC55" w14:textId="68426416" w:rsidR="009C6445" w:rsidRDefault="00F872BE" w:rsidP="00F872BE">
      <w:pPr>
        <w:pStyle w:val="Overskrift2"/>
      </w:pPr>
      <w:r>
        <w:t>2.</w:t>
      </w:r>
      <w:r w:rsidR="00D24DCC">
        <w:t>4</w:t>
      </w:r>
      <w:r>
        <w:t xml:space="preserve"> </w:t>
      </w:r>
      <w:r w:rsidR="009C6445">
        <w:t>Når kan nye pakker opprettes</w:t>
      </w:r>
    </w:p>
    <w:p w14:paraId="4924614A" w14:textId="5DC4D728" w:rsidR="00D24DCC" w:rsidRDefault="00CD0A8A" w:rsidP="00D24DCC">
      <w:r>
        <w:t xml:space="preserve">Nyopprettelser </w:t>
      </w:r>
      <w:r w:rsidR="00D24DCC">
        <w:t>kan gjennomføres 2 ganger i året, hhv. høst og vår. Nøyaktig tidspunkt avklares samlet med helseforetakene i Helse Nord og Sykehusinnkjøp HF. Nyopprettelser av pakker skal gjennomføres på samme tidspunkt på alle lokasjoner.</w:t>
      </w:r>
    </w:p>
    <w:p w14:paraId="15DF7D07" w14:textId="7C15E846" w:rsidR="00CD65E7" w:rsidRDefault="00D24DCC" w:rsidP="00CD65E7">
      <w:pPr>
        <w:pStyle w:val="Overskrift2"/>
      </w:pPr>
      <w:r>
        <w:t>2</w:t>
      </w:r>
      <w:r w:rsidR="00CD65E7">
        <w:t>.</w:t>
      </w:r>
      <w:r>
        <w:t>5</w:t>
      </w:r>
      <w:r w:rsidR="00CD65E7">
        <w:t xml:space="preserve"> Anmodning om </w:t>
      </w:r>
      <w:r w:rsidR="00D737E0">
        <w:t>nye pakker</w:t>
      </w:r>
    </w:p>
    <w:p w14:paraId="450149B3" w14:textId="79AFBA7D" w:rsidR="00CD65E7" w:rsidRPr="00CD65E7" w:rsidRDefault="00F41F8F" w:rsidP="00CD65E7">
      <w:r>
        <w:t xml:space="preserve">Anmodning om </w:t>
      </w:r>
      <w:r w:rsidR="00D24DCC">
        <w:t>nye pakker</w:t>
      </w:r>
      <w:r>
        <w:t xml:space="preserve"> gjøres ved å fylle ut bilag </w:t>
      </w:r>
      <w:r w:rsidR="001F628C">
        <w:t>12</w:t>
      </w:r>
      <w:r>
        <w:t xml:space="preserve"> – Anmodning om endring og skal sendes til </w:t>
      </w:r>
      <w:proofErr w:type="spellStart"/>
      <w:r>
        <w:t>avtaleforvaltning</w:t>
      </w:r>
      <w:proofErr w:type="spellEnd"/>
      <w:r>
        <w:t xml:space="preserve"> i Sykehusinnkjøp Divisjon Nord. Endringsanmodningen skal inneholde informasjon om komponentinnhold og pris.</w:t>
      </w:r>
    </w:p>
    <w:p w14:paraId="23F85632" w14:textId="022AFBDA" w:rsidR="00947B40" w:rsidRDefault="00F872BE" w:rsidP="00F872BE">
      <w:pPr>
        <w:pStyle w:val="Overskrift2"/>
      </w:pPr>
      <w:r>
        <w:t>2.</w:t>
      </w:r>
      <w:r w:rsidR="00D24DCC">
        <w:t>6</w:t>
      </w:r>
      <w:r>
        <w:t xml:space="preserve"> </w:t>
      </w:r>
      <w:r w:rsidR="00947B40">
        <w:t>Godkjenning av opprettelse av nye pakker</w:t>
      </w:r>
    </w:p>
    <w:p w14:paraId="38DDA215" w14:textId="3CF01050" w:rsidR="00F41F8F" w:rsidRDefault="00F41F8F" w:rsidP="00F41F8F">
      <w:r>
        <w:t xml:space="preserve">Avtaleforvaltning i Sykehusinnkjøp divisjon nord skal godkjenne endringene før disse ikraftsettes. Dette for å avgjøre vesentlighetsgraden, ref. punkt </w:t>
      </w:r>
      <w:r w:rsidR="0067389F">
        <w:t>2.</w:t>
      </w:r>
      <w:r w:rsidR="001C6078">
        <w:t>3</w:t>
      </w:r>
      <w:r>
        <w:t xml:space="preserve">. </w:t>
      </w:r>
    </w:p>
    <w:p w14:paraId="7F3C4168" w14:textId="69C67B1D" w:rsidR="00CD65E7" w:rsidRDefault="00CD65E7" w:rsidP="00CD65E7">
      <w:pPr>
        <w:pStyle w:val="Overskrift2"/>
      </w:pPr>
      <w:r>
        <w:t>2.</w:t>
      </w:r>
      <w:r w:rsidR="00D24DCC">
        <w:t>7</w:t>
      </w:r>
      <w:r>
        <w:t xml:space="preserve"> Informasjonsflyt ved opprettelse av nye pakker</w:t>
      </w:r>
    </w:p>
    <w:p w14:paraId="069E94EE" w14:textId="3AA772DA" w:rsidR="00D737E0" w:rsidRDefault="00D737E0" w:rsidP="00D737E0">
      <w:r>
        <w:t xml:space="preserve">Når nyopprettelsen av pakker er godkjent av </w:t>
      </w:r>
      <w:proofErr w:type="spellStart"/>
      <w:r>
        <w:t>avtaleforvaltning</w:t>
      </w:r>
      <w:proofErr w:type="spellEnd"/>
      <w:r>
        <w:t xml:space="preserve"> Divisjon Nord skal leverandør sende ut informasjon om nyopprettelsen til «eier» av pakken.</w:t>
      </w:r>
    </w:p>
    <w:p w14:paraId="0B9F5BFB" w14:textId="6BDA5B88" w:rsidR="008E1F13" w:rsidRDefault="008E1F13" w:rsidP="008F69ED"/>
    <w:p w14:paraId="54AB3B51" w14:textId="77777777" w:rsidR="00FE02EF" w:rsidRDefault="00FE02EF" w:rsidP="00A867F7"/>
    <w:sectPr w:rsidR="00FE0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108F5"/>
    <w:multiLevelType w:val="hybridMultilevel"/>
    <w:tmpl w:val="E7426B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0723F"/>
    <w:multiLevelType w:val="hybridMultilevel"/>
    <w:tmpl w:val="5E22D2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67359"/>
    <w:multiLevelType w:val="hybridMultilevel"/>
    <w:tmpl w:val="E56AC4FA"/>
    <w:lvl w:ilvl="0" w:tplc="A22E3A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C4E60"/>
    <w:multiLevelType w:val="hybridMultilevel"/>
    <w:tmpl w:val="19FAD032"/>
    <w:lvl w:ilvl="0" w:tplc="DC64A5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B3137"/>
    <w:multiLevelType w:val="multilevel"/>
    <w:tmpl w:val="25AED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6BDA5291"/>
    <w:multiLevelType w:val="hybridMultilevel"/>
    <w:tmpl w:val="820EC1AC"/>
    <w:lvl w:ilvl="0" w:tplc="A22E3A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427A1"/>
    <w:multiLevelType w:val="hybridMultilevel"/>
    <w:tmpl w:val="59B026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363916">
    <w:abstractNumId w:val="6"/>
  </w:num>
  <w:num w:numId="2" w16cid:durableId="824319942">
    <w:abstractNumId w:val="1"/>
  </w:num>
  <w:num w:numId="3" w16cid:durableId="786629195">
    <w:abstractNumId w:val="4"/>
  </w:num>
  <w:num w:numId="4" w16cid:durableId="697396237">
    <w:abstractNumId w:val="0"/>
  </w:num>
  <w:num w:numId="5" w16cid:durableId="467628525">
    <w:abstractNumId w:val="3"/>
  </w:num>
  <w:num w:numId="6" w16cid:durableId="1389499808">
    <w:abstractNumId w:val="5"/>
  </w:num>
  <w:num w:numId="7" w16cid:durableId="92091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87"/>
    <w:rsid w:val="00036D0E"/>
    <w:rsid w:val="00044E85"/>
    <w:rsid w:val="000724A2"/>
    <w:rsid w:val="000750A3"/>
    <w:rsid w:val="00080E7C"/>
    <w:rsid w:val="000D554F"/>
    <w:rsid w:val="000E3127"/>
    <w:rsid w:val="000E5C70"/>
    <w:rsid w:val="000E5D66"/>
    <w:rsid w:val="000F04C7"/>
    <w:rsid w:val="001225D3"/>
    <w:rsid w:val="00131124"/>
    <w:rsid w:val="00152832"/>
    <w:rsid w:val="001533B4"/>
    <w:rsid w:val="001648E6"/>
    <w:rsid w:val="0017717D"/>
    <w:rsid w:val="001B0649"/>
    <w:rsid w:val="001B23FB"/>
    <w:rsid w:val="001B5569"/>
    <w:rsid w:val="001C16D7"/>
    <w:rsid w:val="001C5AFB"/>
    <w:rsid w:val="001C6078"/>
    <w:rsid w:val="001D52BE"/>
    <w:rsid w:val="001F628C"/>
    <w:rsid w:val="00201747"/>
    <w:rsid w:val="00214E58"/>
    <w:rsid w:val="002216C1"/>
    <w:rsid w:val="00240265"/>
    <w:rsid w:val="002632DD"/>
    <w:rsid w:val="00272BF5"/>
    <w:rsid w:val="00290B15"/>
    <w:rsid w:val="00292E65"/>
    <w:rsid w:val="002A7BE0"/>
    <w:rsid w:val="002B1A1D"/>
    <w:rsid w:val="002B1C9B"/>
    <w:rsid w:val="002B327C"/>
    <w:rsid w:val="002C0120"/>
    <w:rsid w:val="002C24F6"/>
    <w:rsid w:val="002C7AFF"/>
    <w:rsid w:val="002D0318"/>
    <w:rsid w:val="002D6A08"/>
    <w:rsid w:val="003019CB"/>
    <w:rsid w:val="00333820"/>
    <w:rsid w:val="00341EA1"/>
    <w:rsid w:val="00346EFC"/>
    <w:rsid w:val="00366D1E"/>
    <w:rsid w:val="0037615D"/>
    <w:rsid w:val="00384BFB"/>
    <w:rsid w:val="00396A9C"/>
    <w:rsid w:val="003A635F"/>
    <w:rsid w:val="003B338F"/>
    <w:rsid w:val="003B64B2"/>
    <w:rsid w:val="003C73DC"/>
    <w:rsid w:val="0041456D"/>
    <w:rsid w:val="00420710"/>
    <w:rsid w:val="00434733"/>
    <w:rsid w:val="0044025B"/>
    <w:rsid w:val="004457D8"/>
    <w:rsid w:val="00463956"/>
    <w:rsid w:val="00480828"/>
    <w:rsid w:val="00490191"/>
    <w:rsid w:val="004923FB"/>
    <w:rsid w:val="00497CD3"/>
    <w:rsid w:val="004B165F"/>
    <w:rsid w:val="004E69AC"/>
    <w:rsid w:val="00504365"/>
    <w:rsid w:val="00506E9F"/>
    <w:rsid w:val="00510041"/>
    <w:rsid w:val="00515C1A"/>
    <w:rsid w:val="005171A8"/>
    <w:rsid w:val="005272E4"/>
    <w:rsid w:val="005310D8"/>
    <w:rsid w:val="00544243"/>
    <w:rsid w:val="005A73A4"/>
    <w:rsid w:val="005B739E"/>
    <w:rsid w:val="005C62CC"/>
    <w:rsid w:val="005E1DB5"/>
    <w:rsid w:val="00605D9D"/>
    <w:rsid w:val="00611E73"/>
    <w:rsid w:val="006514A0"/>
    <w:rsid w:val="006522F3"/>
    <w:rsid w:val="0067389F"/>
    <w:rsid w:val="00680B92"/>
    <w:rsid w:val="00690D9E"/>
    <w:rsid w:val="00694938"/>
    <w:rsid w:val="006A415E"/>
    <w:rsid w:val="006B2575"/>
    <w:rsid w:val="006D1C14"/>
    <w:rsid w:val="006F6174"/>
    <w:rsid w:val="00701867"/>
    <w:rsid w:val="007018E2"/>
    <w:rsid w:val="00705AF6"/>
    <w:rsid w:val="00707A5A"/>
    <w:rsid w:val="00714FEA"/>
    <w:rsid w:val="00763B88"/>
    <w:rsid w:val="00770208"/>
    <w:rsid w:val="00774319"/>
    <w:rsid w:val="00793B8A"/>
    <w:rsid w:val="007D1A21"/>
    <w:rsid w:val="007D3DE6"/>
    <w:rsid w:val="007D40D9"/>
    <w:rsid w:val="007F12F0"/>
    <w:rsid w:val="00800574"/>
    <w:rsid w:val="0080193A"/>
    <w:rsid w:val="00803EF8"/>
    <w:rsid w:val="00822A92"/>
    <w:rsid w:val="0085605A"/>
    <w:rsid w:val="00862DE1"/>
    <w:rsid w:val="00881274"/>
    <w:rsid w:val="00883E72"/>
    <w:rsid w:val="0089643E"/>
    <w:rsid w:val="008A3656"/>
    <w:rsid w:val="008B60EE"/>
    <w:rsid w:val="008C1397"/>
    <w:rsid w:val="008C5EE5"/>
    <w:rsid w:val="008D10CE"/>
    <w:rsid w:val="008D47DF"/>
    <w:rsid w:val="008E1F13"/>
    <w:rsid w:val="008F69ED"/>
    <w:rsid w:val="00935A4E"/>
    <w:rsid w:val="009436C9"/>
    <w:rsid w:val="00947B40"/>
    <w:rsid w:val="009646AF"/>
    <w:rsid w:val="00980346"/>
    <w:rsid w:val="009A01DE"/>
    <w:rsid w:val="009B130D"/>
    <w:rsid w:val="009B5CB7"/>
    <w:rsid w:val="009C2487"/>
    <w:rsid w:val="009C6445"/>
    <w:rsid w:val="00A16B91"/>
    <w:rsid w:val="00A17C3E"/>
    <w:rsid w:val="00A427A5"/>
    <w:rsid w:val="00A50F3D"/>
    <w:rsid w:val="00A52786"/>
    <w:rsid w:val="00A67ED0"/>
    <w:rsid w:val="00A8015A"/>
    <w:rsid w:val="00A867F7"/>
    <w:rsid w:val="00A94439"/>
    <w:rsid w:val="00AE0702"/>
    <w:rsid w:val="00B51793"/>
    <w:rsid w:val="00B55349"/>
    <w:rsid w:val="00B57863"/>
    <w:rsid w:val="00B635BA"/>
    <w:rsid w:val="00B65891"/>
    <w:rsid w:val="00B7724A"/>
    <w:rsid w:val="00BC5568"/>
    <w:rsid w:val="00C10026"/>
    <w:rsid w:val="00C1105F"/>
    <w:rsid w:val="00C14DB7"/>
    <w:rsid w:val="00C36949"/>
    <w:rsid w:val="00C36C37"/>
    <w:rsid w:val="00C36F38"/>
    <w:rsid w:val="00C64236"/>
    <w:rsid w:val="00C779BE"/>
    <w:rsid w:val="00C8193E"/>
    <w:rsid w:val="00C93BED"/>
    <w:rsid w:val="00CB6BA9"/>
    <w:rsid w:val="00CC3315"/>
    <w:rsid w:val="00CD0A8A"/>
    <w:rsid w:val="00CD65E7"/>
    <w:rsid w:val="00D03684"/>
    <w:rsid w:val="00D07A52"/>
    <w:rsid w:val="00D14A22"/>
    <w:rsid w:val="00D24DCC"/>
    <w:rsid w:val="00D31DE6"/>
    <w:rsid w:val="00D40F1B"/>
    <w:rsid w:val="00D54A53"/>
    <w:rsid w:val="00D57429"/>
    <w:rsid w:val="00D64FF0"/>
    <w:rsid w:val="00D660EF"/>
    <w:rsid w:val="00D737E0"/>
    <w:rsid w:val="00D74584"/>
    <w:rsid w:val="00D82507"/>
    <w:rsid w:val="00DA6523"/>
    <w:rsid w:val="00DA7312"/>
    <w:rsid w:val="00DC42F8"/>
    <w:rsid w:val="00DE71A4"/>
    <w:rsid w:val="00E3038E"/>
    <w:rsid w:val="00E71AB9"/>
    <w:rsid w:val="00E9320A"/>
    <w:rsid w:val="00EA74E6"/>
    <w:rsid w:val="00EE3696"/>
    <w:rsid w:val="00F20182"/>
    <w:rsid w:val="00F23D70"/>
    <w:rsid w:val="00F35C87"/>
    <w:rsid w:val="00F41F8F"/>
    <w:rsid w:val="00F436E8"/>
    <w:rsid w:val="00F62222"/>
    <w:rsid w:val="00F669E5"/>
    <w:rsid w:val="00F71D58"/>
    <w:rsid w:val="00F872BE"/>
    <w:rsid w:val="00F877DA"/>
    <w:rsid w:val="00F87E5E"/>
    <w:rsid w:val="00F970C6"/>
    <w:rsid w:val="00FC3B7A"/>
    <w:rsid w:val="00FD62C9"/>
    <w:rsid w:val="00FE02EF"/>
    <w:rsid w:val="00FF05EE"/>
    <w:rsid w:val="00FF11BE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0DA2"/>
  <w15:chartTrackingRefBased/>
  <w15:docId w15:val="{A43342AB-1485-4401-840A-86459CBF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C87"/>
  </w:style>
  <w:style w:type="paragraph" w:styleId="Overskrift1">
    <w:name w:val="heading 1"/>
    <w:basedOn w:val="Normal"/>
    <w:next w:val="Normal"/>
    <w:link w:val="Overskrift1Tegn"/>
    <w:uiPriority w:val="9"/>
    <w:qFormat/>
    <w:rsid w:val="007018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578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Stil2">
    <w:name w:val="Stil2"/>
    <w:basedOn w:val="Vanligtabell"/>
    <w:uiPriority w:val="99"/>
    <w:rsid w:val="00F35C8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styleId="Tabellrutenett">
    <w:name w:val="Table Grid"/>
    <w:basedOn w:val="Vanligtabell"/>
    <w:uiPriority w:val="39"/>
    <w:rsid w:val="00F35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1lysuthevingsfarge1">
    <w:name w:val="Grid Table 1 Light Accent 1"/>
    <w:basedOn w:val="Vanligtabell"/>
    <w:uiPriority w:val="46"/>
    <w:rsid w:val="00F35C8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avsnitt">
    <w:name w:val="List Paragraph"/>
    <w:basedOn w:val="Normal"/>
    <w:uiPriority w:val="34"/>
    <w:qFormat/>
    <w:rsid w:val="007018E2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01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2B1C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rsid w:val="003019CB"/>
    <w:rPr>
      <w:color w:val="0563C1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5742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D5742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D5742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5742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57429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F6222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578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i-provider">
    <w:name w:val="ui-provider"/>
    <w:basedOn w:val="Standardskriftforavsnitt"/>
    <w:rsid w:val="00701867"/>
  </w:style>
  <w:style w:type="paragraph" w:styleId="Revisjon">
    <w:name w:val="Revision"/>
    <w:hidden/>
    <w:uiPriority w:val="99"/>
    <w:semiHidden/>
    <w:rsid w:val="000F04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vtaleforvaltning.dn@sykehusinnkjop.no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1D06B92ED643C288CEFE89D0FBD4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F08048-FBA6-4EAC-A8D0-DB6E72970AA0}"/>
      </w:docPartPr>
      <w:docPartBody>
        <w:p w:rsidR="00ED072F" w:rsidRDefault="00676C6D" w:rsidP="00676C6D">
          <w:pPr>
            <w:pStyle w:val="811D06B92ED643C288CEFE89D0FBD4B6"/>
          </w:pPr>
          <w:r w:rsidRPr="0023365A">
            <w:rPr>
              <w:color w:val="003283"/>
              <w:sz w:val="96"/>
              <w:szCs w:val="96"/>
            </w:rPr>
            <w:t>[</w:t>
          </w:r>
          <w:r w:rsidRPr="0023365A">
            <w:rPr>
              <w:color w:val="003283"/>
              <w:sz w:val="104"/>
              <w:szCs w:val="104"/>
            </w:rPr>
            <w:t>Anskaffelsesdokument</w:t>
          </w:r>
          <w:r w:rsidRPr="0023365A">
            <w:rPr>
              <w:color w:val="003283"/>
              <w:sz w:val="96"/>
              <w:szCs w:val="96"/>
            </w:rPr>
            <w:t>]</w:t>
          </w:r>
        </w:p>
      </w:docPartBody>
    </w:docPart>
    <w:docPart>
      <w:docPartPr>
        <w:name w:val="4C73E8C7230D4A6BA662A40CAEB3E5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768CB4-A67E-4359-B71D-52654831DAAE}"/>
      </w:docPartPr>
      <w:docPartBody>
        <w:p w:rsidR="00ED072F" w:rsidRDefault="00676C6D" w:rsidP="00676C6D">
          <w:pPr>
            <w:pStyle w:val="4C73E8C7230D4A6BA662A40CAEB3E597"/>
          </w:pPr>
          <w:r w:rsidRPr="00934498">
            <w:rPr>
              <w:color w:val="00529B"/>
              <w:spacing w:val="-20"/>
              <w:sz w:val="40"/>
              <w:szCs w:val="40"/>
            </w:rPr>
            <w:t>[Undertittel]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6D"/>
    <w:rsid w:val="00040568"/>
    <w:rsid w:val="000A76B4"/>
    <w:rsid w:val="00251EEE"/>
    <w:rsid w:val="00260018"/>
    <w:rsid w:val="003D3A67"/>
    <w:rsid w:val="004A75DC"/>
    <w:rsid w:val="00507D04"/>
    <w:rsid w:val="005D65C7"/>
    <w:rsid w:val="00621A9D"/>
    <w:rsid w:val="00676C6D"/>
    <w:rsid w:val="00694DD3"/>
    <w:rsid w:val="008600AC"/>
    <w:rsid w:val="0092681B"/>
    <w:rsid w:val="00AB5618"/>
    <w:rsid w:val="00AC7E82"/>
    <w:rsid w:val="00AE7642"/>
    <w:rsid w:val="00B8589C"/>
    <w:rsid w:val="00ED072F"/>
    <w:rsid w:val="00FF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811D06B92ED643C288CEFE89D0FBD4B6">
    <w:name w:val="811D06B92ED643C288CEFE89D0FBD4B6"/>
    <w:rsid w:val="00676C6D"/>
  </w:style>
  <w:style w:type="paragraph" w:customStyle="1" w:styleId="4C73E8C7230D4A6BA662A40CAEB3E597">
    <w:name w:val="4C73E8C7230D4A6BA662A40CAEB3E597"/>
    <w:rsid w:val="00676C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-Virksomhet" ma:contentTypeID="0x01010083DE3F614A9F7E45B7244B4AF84C313B0100B3ED6785E92DEA44B8E6D17127A7F2D2" ma:contentTypeVersion="5" ma:contentTypeDescription="" ma:contentTypeScope="" ma:versionID="d7fb3d7bf91fb3215efe8a2d89ecd555">
  <xsd:schema xmlns:xsd="http://www.w3.org/2001/XMLSchema" xmlns:xs="http://www.w3.org/2001/XMLSchema" xmlns:p="http://schemas.microsoft.com/office/2006/metadata/properties" xmlns:ns2="1beaa448-81cf-483d-9546-6237366576fe" targetNamespace="http://schemas.microsoft.com/office/2006/metadata/properties" ma:root="true" ma:fieldsID="053c8151b5c6dac5d847a55416c4d9b0" ns2:_="">
    <xsd:import namespace="1beaa448-81cf-483d-9546-6237366576f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lda629c15bae4e91aa6c7e8cbbdfc8b6" minOccurs="0"/>
                <xsd:element ref="ns2:eddf1c2c1da842e2bc8d48adb607c365" minOccurs="0"/>
                <xsd:element ref="ns2:cd34d7d8f9d8445ca63dd03b5376680a" minOccurs="0"/>
                <xsd:element ref="ns2:f692c5fbbf584dd1b4cdb2fc07ec6741" minOccurs="0"/>
                <xsd:element ref="ns2:mb0d347ee0664214bffb1328b3228b3b" minOccurs="0"/>
                <xsd:element ref="ns2:c706b671796746379fc435e5ab8acaf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aa448-81cf-483d-9546-6237366576f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dda39f9-9f3d-4d95-972f-ca9c60baa0a6}" ma:internalName="TaxCatchAll" ma:showField="CatchAllData" ma:web="01d701bd-a98d-4d47-bc2b-7ae6e6619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9dda39f9-9f3d-4d95-972f-ca9c60baa0a6}" ma:internalName="TaxCatchAllLabel" ma:readOnly="true" ma:showField="CatchAllDataLabel" ma:web="01d701bd-a98d-4d47-bc2b-7ae6e6619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da629c15bae4e91aa6c7e8cbbdfc8b6" ma:index="11" nillable="true" ma:taxonomy="true" ma:internalName="lda629c15bae4e91aa6c7e8cbbdfc8b6" ma:taxonomyFieldName="SHICategory" ma:displayName="Nasjonal kategori" ma:readOnly="false" ma:fieldId="{5da629c1-5bae-4e91-aa6c-7e8cbbdfc8b6}" ma:sspId="a64a8461-4d9a-4b5d-93bd-86a5dfa08d83" ma:termSetId="f33ad145-2311-4e7c-b4d6-7e0c128524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df1c2c1da842e2bc8d48adb607c365" ma:index="13" nillable="true" ma:taxonomy="true" ma:internalName="eddf1c2c1da842e2bc8d48adb607c365" ma:taxonomyFieldName="SHIBusinessFunction" ma:displayName="Funksjonsområde" ma:readOnly="false" ma:fieldId="{eddf1c2c-1da8-42e2-bc8d-48adb607c365}" ma:sspId="a64a8461-4d9a-4b5d-93bd-86a5dfa08d83" ma:termSetId="c4d1f0c9-91b7-4367-b0d5-61cd668a7e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34d7d8f9d8445ca63dd03b5376680a" ma:index="15" nillable="true" ma:taxonomy="true" ma:internalName="cd34d7d8f9d8445ca63dd03b5376680a" ma:taxonomyFieldName="SHIBusinessUnit" ma:displayName="Virksomhet" ma:readOnly="false" ma:fieldId="{cd34d7d8-f9d8-445c-a63d-d03b5376680a}" ma:sspId="a64a8461-4d9a-4b5d-93bd-86a5dfa08d83" ma:termSetId="2a9f6c55-ab6f-4565-82fd-024a3e32e6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92c5fbbf584dd1b4cdb2fc07ec6741" ma:index="17" nillable="true" ma:taxonomy="true" ma:internalName="f692c5fbbf584dd1b4cdb2fc07ec6741" ma:taxonomyFieldName="SHIJournalType" ma:displayName="Journal type" ma:readOnly="false" ma:fieldId="{f692c5fb-bf58-4dd1-b4cd-b2fc07ec6741}" ma:sspId="a64a8461-4d9a-4b5d-93bd-86a5dfa08d83" ma:termSetId="13ad67d4-550c-40ee-889f-7f0faf0168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d347ee0664214bffb1328b3228b3b" ma:index="19" nillable="true" ma:taxonomy="true" ma:internalName="mb0d347ee0664214bffb1328b3228b3b" ma:taxonomyFieldName="SHIArchiveKey" ma:displayName="Arkivnøkkel" ma:readOnly="false" ma:fieldId="{6b0d347e-e066-4214-bffb-1328b3228b3b}" ma:sspId="a64a8461-4d9a-4b5d-93bd-86a5dfa08d83" ma:termSetId="555acf64-63b3-4647-ab35-9df431e92e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706b671796746379fc435e5ab8acaf9" ma:index="21" nillable="true" ma:taxonomy="true" ma:internalName="c706b671796746379fc435e5ab8acaf9" ma:taxonomyFieldName="SHIStatus" ma:displayName="Arkiv Status" ma:readOnly="false" ma:default="6;#Kladd|b4b6a614-00e1-4169-90bb-f9dbedae6a98" ma:fieldId="{c706b671-7967-4637-9fc4-35e5ab8acaf9}" ma:sspId="a64a8461-4d9a-4b5d-93bd-86a5dfa08d83" ma:termSetId="feb584b6-942d-49a6-99c2-a50b93abe89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eaa448-81cf-483d-9546-6237366576fe">
      <Value>10</Value>
      <Value>9</Value>
      <Value>6</Value>
      <Value>5</Value>
      <Value>2</Value>
      <Value>19</Value>
    </TaxCatchAll>
    <lda629c15bae4e91aa6c7e8cbbdfc8b6 xmlns="1beaa448-81cf-483d-9546-6237366576f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Medisinske forbruksvarer</TermName>
          <TermId xmlns="http://schemas.microsoft.com/office/infopath/2007/PartnerControls">8af7234b-e63b-4ab2-af23-3d8eae251279</TermId>
        </TermInfo>
      </Terms>
    </lda629c15bae4e91aa6c7e8cbbdfc8b6>
    <cd34d7d8f9d8445ca63dd03b5376680a xmlns="1beaa448-81cf-483d-9546-6237366576f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Avd. 1 - Divisjon nord</TermName>
          <TermId xmlns="http://schemas.microsoft.com/office/infopath/2007/PartnerControls">79b87681-f4fd-4127-be42-d55218237441</TermId>
        </TermInfo>
      </Terms>
    </cd34d7d8f9d8445ca63dd03b5376680a>
    <c706b671796746379fc435e5ab8acaf9 xmlns="1beaa448-81cf-483d-9546-6237366576f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 Arbeid</TermName>
          <TermId xmlns="http://schemas.microsoft.com/office/infopath/2007/PartnerControls">34345c51-8802-4013-84be-74902cea0210</TermId>
        </TermInfo>
      </Terms>
    </c706b671796746379fc435e5ab8acaf9>
    <eddf1c2c1da842e2bc8d48adb607c365 xmlns="1beaa448-81cf-483d-9546-6237366576f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Anskaffelse</TermName>
          <TermId xmlns="http://schemas.microsoft.com/office/infopath/2007/PartnerControls">af0aa0d4-5274-4653-947d-4099233bd700</TermId>
        </TermInfo>
      </Terms>
    </eddf1c2c1da842e2bc8d48adb607c365>
    <f692c5fbbf584dd1b4cdb2fc07ec6741 xmlns="1beaa448-81cf-483d-9546-6237366576f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Organinternt dokument for oppfølging</TermName>
          <TermId xmlns="http://schemas.microsoft.com/office/infopath/2007/PartnerControls">5d00f414-a175-40db-99d0-d4e95c2456d9</TermId>
        </TermInfo>
      </Terms>
    </f692c5fbbf584dd1b4cdb2fc07ec6741>
    <mb0d347ee0664214bffb1328b3228b3b xmlns="1beaa448-81cf-483d-9546-6237366576fe">
      <Terms xmlns="http://schemas.microsoft.com/office/infopath/2007/PartnerControls">
        <TermInfo xmlns="http://schemas.microsoft.com/office/infopath/2007/PartnerControls">
          <TermName xmlns="http://schemas.microsoft.com/office/infopath/2007/PartnerControls">2.2 Anskaffelse</TermName>
          <TermId xmlns="http://schemas.microsoft.com/office/infopath/2007/PartnerControls">da37d55b-1f82-4174-af9d-d464ff9ce590</TermId>
        </TermInfo>
      </Terms>
    </mb0d347ee0664214bffb1328b3228b3b>
  </documentManagement>
</p:properties>
</file>

<file path=customXml/item4.xml><?xml version="1.0" encoding="utf-8"?>
<?mso-contentType ?>
<SharedContentType xmlns="Microsoft.SharePoint.Taxonomy.ContentTypeSync" SourceId="a64a8461-4d9a-4b5d-93bd-86a5dfa08d83" ContentTypeId="0x01010083DE3F614A9F7E45B7244B4AF84C313B01" PreviousValue="false"/>
</file>

<file path=customXml/itemProps1.xml><?xml version="1.0" encoding="utf-8"?>
<ds:datastoreItem xmlns:ds="http://schemas.openxmlformats.org/officeDocument/2006/customXml" ds:itemID="{671AB3D0-2545-4A94-A95B-B4A415DB2BA3}"/>
</file>

<file path=customXml/itemProps2.xml><?xml version="1.0" encoding="utf-8"?>
<ds:datastoreItem xmlns:ds="http://schemas.openxmlformats.org/officeDocument/2006/customXml" ds:itemID="{64971889-1032-4663-AE23-DD9BFCC2C2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D5F7A-A942-4BE9-80E0-4944F571F19D}">
  <ds:schemaRefs>
    <ds:schemaRef ds:uri="http://schemas.microsoft.com/office/2006/metadata/properties"/>
    <ds:schemaRef ds:uri="http://schemas.microsoft.com/office/infopath/2007/PartnerControls"/>
    <ds:schemaRef ds:uri="1beaa448-81cf-483d-9546-6237366576fe"/>
  </ds:schemaRefs>
</ds:datastoreItem>
</file>

<file path=customXml/itemProps4.xml><?xml version="1.0" encoding="utf-8"?>
<ds:datastoreItem xmlns:ds="http://schemas.openxmlformats.org/officeDocument/2006/customXml" ds:itemID="{F0350B8B-6DDC-4634-96FA-8CC9C748EC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768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Fjellheim Eriksen</dc:creator>
  <cp:keywords/>
  <dc:description/>
  <cp:lastModifiedBy>Kristin Fjellheim Eriksen</cp:lastModifiedBy>
  <cp:revision>16</cp:revision>
  <cp:lastPrinted>2023-12-15T13:36:00Z</cp:lastPrinted>
  <dcterms:created xsi:type="dcterms:W3CDTF">2024-08-22T06:53:00Z</dcterms:created>
  <dcterms:modified xsi:type="dcterms:W3CDTF">2024-09-12T08:26:00Z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0x01010083DE3F614A9F7E45B7244B4AF84C313B0100B3ED6785E92DEA44B8E6D17127A7F2D2</vt:lpwstr>
  </property>
  <property fmtid="{D5CDD505-2E9C-101B-9397-08002B2CF9AE}" pid="3" name="MediaServiceImageTags">
    <vt:lpwstr/>
  </property>
  <property fmtid="{D5CDD505-2E9C-101B-9397-08002B2CF9AE}" pid="4" name="SHICategory">
    <vt:lpwstr>9;#Medisinske forbruksvarer|8af7234b-e63b-4ab2-af23-3d8eae251279</vt:lpwstr>
  </property>
  <property fmtid="{D5CDD505-2E9C-101B-9397-08002B2CF9AE}" pid="5" name="SHIBusinessUnit">
    <vt:lpwstr>10;#Avd. 1 - Divisjon nord|79b87681-f4fd-4127-be42-d55218237441</vt:lpwstr>
  </property>
  <property fmtid="{D5CDD505-2E9C-101B-9397-08002B2CF9AE}" pid="6" name="SHIArchiveKey">
    <vt:lpwstr>5;#2.2 Anskaffelse|da37d55b-1f82-4174-af9d-d464ff9ce590</vt:lpwstr>
  </property>
  <property fmtid="{D5CDD505-2E9C-101B-9397-08002B2CF9AE}" pid="7" name="SHIBusinessFunction">
    <vt:lpwstr>2;#Anskaffelse|af0aa0d4-5274-4653-947d-4099233bd700</vt:lpwstr>
  </property>
  <property fmtid="{D5CDD505-2E9C-101B-9397-08002B2CF9AE}" pid="8" name="SHIJournalType">
    <vt:lpwstr>19;#Organinternt dokument for oppfølging|5d00f414-a175-40db-99d0-d4e95c2456d9</vt:lpwstr>
  </property>
  <property fmtid="{D5CDD505-2E9C-101B-9397-08002B2CF9AE}" pid="9" name="lcf76f155ced4ddcb4097134ff3c332f">
    <vt:lpwstr/>
  </property>
  <property fmtid="{D5CDD505-2E9C-101B-9397-08002B2CF9AE}" pid="10" name="SHIStatus">
    <vt:lpwstr>6;#I Arbeid|34345c51-8802-4013-84be-74902cea0210</vt:lpwstr>
  </property>
</Properties>
</file>